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21" w:rsidRDefault="00294021" w:rsidP="002940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A062D" w:rsidRPr="00AA062D" w:rsidRDefault="00AA062D" w:rsidP="00AA062D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AA062D">
        <w:rPr>
          <w:rFonts w:ascii="Times New Roman" w:hAnsi="Times New Roman" w:cs="Times New Roman"/>
          <w:color w:val="131313"/>
          <w:sz w:val="24"/>
          <w:szCs w:val="24"/>
        </w:rPr>
        <w:t xml:space="preserve">Принято                                                                 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                        </w:t>
      </w:r>
      <w:r w:rsidRPr="00AA062D">
        <w:rPr>
          <w:rFonts w:ascii="Times New Roman" w:hAnsi="Times New Roman" w:cs="Times New Roman"/>
          <w:color w:val="131313"/>
          <w:sz w:val="24"/>
          <w:szCs w:val="24"/>
        </w:rPr>
        <w:t>Утверждено</w:t>
      </w:r>
    </w:p>
    <w:p w:rsidR="00AA062D" w:rsidRPr="00AA062D" w:rsidRDefault="00AA062D" w:rsidP="00AA062D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AA062D">
        <w:rPr>
          <w:rFonts w:ascii="Times New Roman" w:hAnsi="Times New Roman" w:cs="Times New Roman"/>
          <w:color w:val="131313"/>
          <w:sz w:val="24"/>
          <w:szCs w:val="24"/>
        </w:rPr>
        <w:t xml:space="preserve">на заседании                                                          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                       </w:t>
      </w:r>
      <w:r w:rsidRPr="00AA062D">
        <w:rPr>
          <w:rFonts w:ascii="Times New Roman" w:hAnsi="Times New Roman" w:cs="Times New Roman"/>
          <w:color w:val="131313"/>
          <w:sz w:val="24"/>
          <w:szCs w:val="24"/>
        </w:rPr>
        <w:t>приказом по школе</w:t>
      </w:r>
    </w:p>
    <w:p w:rsidR="00AA062D" w:rsidRPr="00AA062D" w:rsidRDefault="00AA062D" w:rsidP="00AA062D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AA062D">
        <w:rPr>
          <w:rFonts w:ascii="Times New Roman" w:hAnsi="Times New Roman" w:cs="Times New Roman"/>
          <w:color w:val="131313"/>
          <w:sz w:val="24"/>
          <w:szCs w:val="24"/>
        </w:rPr>
        <w:t xml:space="preserve">педагогического совета                                             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                  </w:t>
      </w:r>
      <w:r w:rsidRPr="00AA062D">
        <w:rPr>
          <w:rFonts w:ascii="Times New Roman" w:hAnsi="Times New Roman" w:cs="Times New Roman"/>
          <w:color w:val="131313"/>
          <w:sz w:val="24"/>
          <w:szCs w:val="24"/>
        </w:rPr>
        <w:t xml:space="preserve">от 31.08.2015 года № 111                       </w:t>
      </w:r>
    </w:p>
    <w:p w:rsidR="00AA062D" w:rsidRPr="00AA062D" w:rsidRDefault="00AA062D" w:rsidP="00AA062D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AA062D">
        <w:rPr>
          <w:rFonts w:ascii="Times New Roman" w:hAnsi="Times New Roman" w:cs="Times New Roman"/>
          <w:color w:val="131313"/>
          <w:sz w:val="24"/>
          <w:szCs w:val="24"/>
        </w:rPr>
        <w:t>протокол от 31.08.2015 года №1</w:t>
      </w:r>
    </w:p>
    <w:p w:rsidR="00AA062D" w:rsidRPr="00AA062D" w:rsidRDefault="00AA062D" w:rsidP="00AA062D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</w:p>
    <w:p w:rsidR="00AA062D" w:rsidRPr="00294021" w:rsidRDefault="00AA062D" w:rsidP="002940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94021" w:rsidRPr="00294021" w:rsidRDefault="00294021" w:rsidP="002940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94021" w:rsidRPr="00294021" w:rsidRDefault="00294021" w:rsidP="0029402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94021" w:rsidRPr="00AA062D" w:rsidRDefault="00294021" w:rsidP="002940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A062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294021" w:rsidRPr="00AA062D" w:rsidRDefault="00294021" w:rsidP="002940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A062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 официальном сайте в сети Интернет </w:t>
      </w:r>
    </w:p>
    <w:p w:rsidR="00294021" w:rsidRPr="00AA062D" w:rsidRDefault="00294021" w:rsidP="002940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A062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муниципального казенного общеобразовательного учреждения </w:t>
      </w:r>
    </w:p>
    <w:p w:rsidR="00294021" w:rsidRPr="00AA062D" w:rsidRDefault="00AA062D" w:rsidP="002940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«Ушакинская</w:t>
      </w:r>
      <w:r w:rsidR="00294021" w:rsidRPr="00AA062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средняя общеобразовательная школа №1»</w:t>
      </w:r>
    </w:p>
    <w:p w:rsidR="00294021" w:rsidRPr="00AA062D" w:rsidRDefault="00294021" w:rsidP="0029402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94021" w:rsidRPr="00AA062D" w:rsidRDefault="00294021" w:rsidP="0029402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A062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94021" w:rsidRPr="00AA062D" w:rsidRDefault="00294021" w:rsidP="002940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0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1.1.Настоящее Положение определяет цели, задачи, требования к официальному сайту муниципального  казенного общеобразова</w:t>
      </w:r>
      <w:r w:rsidR="00AA0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тельного учреждения «Ушакинская</w:t>
      </w:r>
      <w:r w:rsidRPr="00AA0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средняя общеобразовательная школа №1», порядок организации </w:t>
      </w:r>
      <w:r w:rsidR="00AA0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работы по его функционированию.</w:t>
      </w:r>
    </w:p>
    <w:p w:rsidR="00294021" w:rsidRPr="00AA062D" w:rsidRDefault="00294021" w:rsidP="002940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62D">
        <w:rPr>
          <w:rFonts w:ascii="Times New Roman" w:eastAsia="Calibri" w:hAnsi="Times New Roman" w:cs="Times New Roman"/>
          <w:sz w:val="28"/>
          <w:szCs w:val="28"/>
          <w:lang w:eastAsia="ru-RU"/>
        </w:rPr>
        <w:t>12..Настоящее  Положение   разработано в соответствии с Федеральным законом от 29.12.2012 № 273-ФЗ "Об образовании в Российской Федерации" .</w:t>
      </w:r>
      <w:r w:rsidRPr="00AA062D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29 декабря 2010 г.  № 436-ФЗ «О защите детей от информации, причиняющей вред их здоровью и развитию», Федеральным законом от 13 марта 2006 г.  № 38-ФЗ «О рекламе», постановлением Правительства Российской Федерации от 10 июля 2013 г. № 582 «Об утверждении Правил размещения информации на официальном сайте образовательного учреждения в информационно-телекоммуникационной сети «Интернет» и обновлении информации об образовательном организации», Приказом Федеральной службы по надзору в сфере образования и науки от 29 мая 2014 г. № 785 «Об утверждении требований к структуре официального сайта образовательной организации и информационно-телекоммуникационной сети «Интернет» и формату представления на нем информации»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2D">
        <w:rPr>
          <w:rFonts w:ascii="Times New Roman" w:hAnsi="Times New Roman" w:cs="Times New Roman"/>
          <w:color w:val="000000"/>
          <w:sz w:val="28"/>
          <w:szCs w:val="28"/>
        </w:rPr>
        <w:t xml:space="preserve">1.3. Сайт является официальным источником информации о деятельности организации в информационно-телекоммуникационной сети «Интернет»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62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представленная на сайте, является открытой и общедоступной, если федеральным законом она не отнесена к сведениям, составляющим государственную, коммерческую, служебную тайну.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color w:val="000000"/>
          <w:sz w:val="28"/>
          <w:szCs w:val="28"/>
        </w:rPr>
        <w:t>1.4.</w:t>
      </w:r>
      <w:r w:rsidRPr="00AA062D">
        <w:rPr>
          <w:rFonts w:ascii="Times New Roman" w:hAnsi="Times New Roman" w:cs="Times New Roman"/>
          <w:sz w:val="28"/>
          <w:szCs w:val="28"/>
        </w:rPr>
        <w:t xml:space="preserve"> Общая координация работ по развитию сайта возлагается на администратора сайта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62D">
        <w:rPr>
          <w:rFonts w:ascii="Times New Roman" w:hAnsi="Times New Roman" w:cs="Times New Roman"/>
          <w:b/>
          <w:bCs/>
          <w:sz w:val="28"/>
          <w:szCs w:val="28"/>
        </w:rPr>
        <w:t>2. Цели и задачи сайта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2.1. Целями  функционирования  сайта являются: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информационной открытости деятельности образовательного учреждения;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- реализация прав граждан на доступ к общедоступной информации при соблюдении норм профессиональной этики педагогической деятельности и информационной безопасности;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- реализация принципов единства культурного и образовательного пространства, государственно-общественного управления образовательным учреждением;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- информирование общественности о программе развития образовательного учреждения, поступлении и расходовании материальных средств, а также о результатах деятельности ОУ;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- обеспечение полноты информации о деятельности ОУ, обеспечение регулярного обновления информации;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- предоставление достоверной информации об ОУ для осуществления независимой оценки качества образования;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2.2. Организация и функционирование сайта направлены на решение следующих задач: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- обеспечение доступа граждан и организаций к информации и деятельности ОУ;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- создание условий для взаимодействия участников образовательного процесса, социальных партнеров ОУ;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- осуществление обмена педагогическим опытом;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- стимулирование творческой активности педагогических работников и обучающихся. </w:t>
      </w:r>
    </w:p>
    <w:p w:rsidR="00294021" w:rsidRPr="00AA062D" w:rsidRDefault="00294021" w:rsidP="002940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b/>
          <w:bCs/>
          <w:sz w:val="28"/>
          <w:szCs w:val="28"/>
        </w:rPr>
        <w:t>3.. Структура, содержание и функционирование сайта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>3.</w:t>
      </w:r>
      <w:r w:rsidR="002A2B22">
        <w:rPr>
          <w:rFonts w:ascii="Times New Roman" w:hAnsi="Times New Roman" w:cs="Times New Roman"/>
          <w:sz w:val="28"/>
          <w:szCs w:val="28"/>
        </w:rPr>
        <w:t>1</w:t>
      </w:r>
      <w:r w:rsidRPr="00AA062D">
        <w:rPr>
          <w:rFonts w:ascii="Times New Roman" w:hAnsi="Times New Roman" w:cs="Times New Roman"/>
          <w:sz w:val="28"/>
          <w:szCs w:val="28"/>
        </w:rPr>
        <w:t xml:space="preserve"> </w:t>
      </w:r>
      <w:r w:rsidR="00AA062D">
        <w:rPr>
          <w:rFonts w:ascii="Times New Roman" w:hAnsi="Times New Roman" w:cs="Times New Roman"/>
          <w:sz w:val="28"/>
          <w:szCs w:val="28"/>
        </w:rPr>
        <w:t>Сайт МКОУ «Ушакинская СОШ №1» содержит следующие разделы и подразделы:</w:t>
      </w:r>
    </w:p>
    <w:p w:rsidR="00AA062D" w:rsidRPr="00AA062D" w:rsidRDefault="00AA062D" w:rsidP="00AA062D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tooltip="Контактная информация" w:history="1">
        <w:r w:rsidRPr="00AA062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Контактная информация</w:t>
        </w:r>
      </w:hyperlink>
    </w:p>
    <w:p w:rsidR="00AA062D" w:rsidRPr="00AA062D" w:rsidRDefault="00AA062D" w:rsidP="00AA062D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tooltip="Сведения об образовательной организации" w:history="1">
        <w:r w:rsidRPr="00AA062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Сведения об образовательной организации</w:t>
        </w:r>
      </w:hyperlink>
    </w:p>
    <w:p w:rsidR="00AA062D" w:rsidRPr="00AA062D" w:rsidRDefault="00AA062D" w:rsidP="00AA062D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ooltip="Основные сведения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Основные сведения</w:t>
        </w:r>
      </w:hyperlink>
    </w:p>
    <w:p w:rsidR="00AA062D" w:rsidRPr="00AA062D" w:rsidRDefault="00AA062D" w:rsidP="00AA062D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ooltip="Структура и органы управления образовательной организацией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Структура и органы управления образовательной организацией</w:t>
        </w:r>
      </w:hyperlink>
    </w:p>
    <w:p w:rsidR="00AA062D" w:rsidRPr="00AA062D" w:rsidRDefault="00AA062D" w:rsidP="00AA062D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ooltip="Материально-техническое обеспечение и оснащенность образовательного процесса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AA062D" w:rsidRPr="00AA062D" w:rsidRDefault="00AA062D" w:rsidP="00AA062D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ooltip="Руководство. Педагогический состав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Руководство. Педагогический состав</w:t>
        </w:r>
      </w:hyperlink>
    </w:p>
    <w:p w:rsidR="00AA062D" w:rsidRPr="00AA062D" w:rsidRDefault="00AA062D" w:rsidP="00AA062D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ooltip="Стипендии и иные виды материальной поддержки.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Стипендии и иные виды материальной поддержки.</w:t>
        </w:r>
      </w:hyperlink>
    </w:p>
    <w:p w:rsidR="00AA062D" w:rsidRPr="00AA062D" w:rsidRDefault="00AA062D" w:rsidP="00AA062D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ooltip="Финансово-хозяйственная деятельность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Финансово-хозяйственная деятельность</w:t>
        </w:r>
      </w:hyperlink>
    </w:p>
    <w:p w:rsidR="00AA062D" w:rsidRPr="00AA062D" w:rsidRDefault="00AA062D" w:rsidP="00AA062D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ooltip="Платные образовательные услуги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Платные образовательные услуги</w:t>
        </w:r>
      </w:hyperlink>
    </w:p>
    <w:p w:rsidR="00AA062D" w:rsidRPr="00AA062D" w:rsidRDefault="00AA062D" w:rsidP="00AA062D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ooltip="Вакантные места для приема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Вакантные места для приема</w:t>
        </w:r>
      </w:hyperlink>
    </w:p>
    <w:p w:rsidR="00AA062D" w:rsidRPr="00AA062D" w:rsidRDefault="00AA062D" w:rsidP="00AA062D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ooltip="Образовательные стандарты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Образовательные стандарты</w:t>
        </w:r>
      </w:hyperlink>
    </w:p>
    <w:p w:rsidR="00AA062D" w:rsidRDefault="00AA062D" w:rsidP="00AA062D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ooltip="Образование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Образование</w:t>
        </w:r>
      </w:hyperlink>
    </w:p>
    <w:p w:rsidR="00AA062D" w:rsidRDefault="00AA062D" w:rsidP="00AA062D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9" w:tooltip="Новости" w:history="1">
        <w:r w:rsidRPr="00AA062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Новости</w:t>
        </w:r>
      </w:hyperlink>
    </w:p>
    <w:p w:rsidR="00AA062D" w:rsidRPr="00AA062D" w:rsidRDefault="00AA062D" w:rsidP="00AA062D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0" w:tooltip="ГИА" w:history="1">
        <w:r w:rsidRPr="00AA062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ГИА</w:t>
        </w:r>
      </w:hyperlink>
    </w:p>
    <w:p w:rsidR="00AA062D" w:rsidRDefault="00AA062D" w:rsidP="00AA062D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ooltip="ЕГЭ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ЕГЭ</w:t>
        </w:r>
      </w:hyperlink>
    </w:p>
    <w:p w:rsidR="00AA062D" w:rsidRPr="00AA062D" w:rsidRDefault="00AA062D" w:rsidP="00AA062D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ooltip="ОГЭ (9 класс)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ОГЭ (9 класс)</w:t>
        </w:r>
      </w:hyperlink>
    </w:p>
    <w:p w:rsidR="00AA062D" w:rsidRPr="00AA062D" w:rsidRDefault="00AA062D" w:rsidP="00AA062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3" w:tooltip="Документы" w:history="1">
        <w:r w:rsidRPr="00AA062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Документы</w:t>
        </w:r>
      </w:hyperlink>
    </w:p>
    <w:p w:rsidR="00AA062D" w:rsidRDefault="00AA062D" w:rsidP="00AA062D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ooltip="Официальные документы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Официальные документы</w:t>
        </w:r>
      </w:hyperlink>
    </w:p>
    <w:p w:rsidR="00AA062D" w:rsidRDefault="00AA062D" w:rsidP="00AA062D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tooltip="Отчет о результатах самообследования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 о результатах самообследования</w:t>
        </w:r>
      </w:hyperlink>
    </w:p>
    <w:p w:rsidR="00AA062D" w:rsidRDefault="00AA062D" w:rsidP="00AA062D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tooltip="Предписание вышестоящих органов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Предписание вышестоящих органов</w:t>
        </w:r>
      </w:hyperlink>
    </w:p>
    <w:p w:rsidR="00AA062D" w:rsidRPr="00AA062D" w:rsidRDefault="00AA062D" w:rsidP="00AA062D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ooltip="Копии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Копии</w:t>
        </w:r>
      </w:hyperlink>
    </w:p>
    <w:p w:rsidR="00AA062D" w:rsidRPr="00AA062D" w:rsidRDefault="00AA062D" w:rsidP="00AA062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8" w:tooltip="Обращение граждан" w:history="1">
        <w:r w:rsidRPr="00AA062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Обращение граждан</w:t>
        </w:r>
      </w:hyperlink>
    </w:p>
    <w:p w:rsidR="00AA062D" w:rsidRPr="00AA062D" w:rsidRDefault="00AA062D" w:rsidP="00AA062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9" w:tooltip="Фотогалерея" w:history="1">
        <w:r w:rsidRPr="00AA062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Фотогалерея</w:t>
        </w:r>
      </w:hyperlink>
    </w:p>
    <w:p w:rsidR="00AA062D" w:rsidRPr="00AA062D" w:rsidRDefault="00AA062D" w:rsidP="00AA062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0" w:tooltip="Учебный процесс" w:history="1">
        <w:r w:rsidRPr="00AA062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Учебный процесс</w:t>
        </w:r>
      </w:hyperlink>
    </w:p>
    <w:p w:rsidR="00AA062D" w:rsidRPr="00AA062D" w:rsidRDefault="00AA062D" w:rsidP="00AA062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1" w:tooltip="Родителям" w:history="1">
        <w:r w:rsidRPr="00AA062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Родителям</w:t>
        </w:r>
      </w:hyperlink>
    </w:p>
    <w:p w:rsidR="00AA062D" w:rsidRDefault="00AA062D" w:rsidP="00AA062D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tooltip="Защита прав ребенка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Защита прав ребенка</w:t>
        </w:r>
      </w:hyperlink>
    </w:p>
    <w:p w:rsidR="00AA062D" w:rsidRDefault="00AA062D" w:rsidP="00AA062D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tooltip="Конвенция о правах ребенка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Конвенция о правах ребенка</w:t>
        </w:r>
      </w:hyperlink>
    </w:p>
    <w:p w:rsidR="00AA062D" w:rsidRDefault="00AA062D" w:rsidP="00AA062D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tooltip="Закон «Об основных гарантиях прав ребенка в Российской Федерации»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 «Об основных гарантиях прав ребенка в Российской Федерации»</w:t>
        </w:r>
      </w:hyperlink>
    </w:p>
    <w:p w:rsidR="00AA062D" w:rsidRDefault="00AA062D" w:rsidP="00AA062D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tooltip="Закон Ленинградской области «О внесение изменений в областной закон «Об адинистративной ответственности»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 Ленинградской области «О внесение изменений в областной закон «Об адинистративной ответственности»</w:t>
        </w:r>
      </w:hyperlink>
    </w:p>
    <w:p w:rsidR="00AA062D" w:rsidRDefault="00AA062D" w:rsidP="00AA062D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tooltip="Прием в школу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Прием в школу</w:t>
        </w:r>
      </w:hyperlink>
    </w:p>
    <w:p w:rsidR="00AA062D" w:rsidRDefault="00AA062D" w:rsidP="00AA062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7" w:tooltip="Полезная информация" w:history="1">
        <w:r w:rsidRPr="00AA062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Полезная информация</w:t>
        </w:r>
      </w:hyperlink>
    </w:p>
    <w:p w:rsidR="00AA062D" w:rsidRPr="00AA062D" w:rsidRDefault="00AA062D" w:rsidP="00AA062D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8" w:tooltip="Государственные символы Российской Федерации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Государственные символы Российской Федерации</w:t>
        </w:r>
      </w:hyperlink>
    </w:p>
    <w:p w:rsidR="00AA062D" w:rsidRPr="00AA062D" w:rsidRDefault="00AA062D" w:rsidP="00AA062D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9" w:tooltip="Здоровье и безопасность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Здоровье и безопасность</w:t>
        </w:r>
      </w:hyperlink>
    </w:p>
    <w:p w:rsidR="00AA062D" w:rsidRPr="00AA062D" w:rsidRDefault="00AA062D" w:rsidP="00AA062D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0" w:tooltip="Летний отдых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Летний отдых</w:t>
        </w:r>
      </w:hyperlink>
    </w:p>
    <w:p w:rsidR="00AA062D" w:rsidRPr="00AA062D" w:rsidRDefault="00AA062D" w:rsidP="00AA062D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1" w:tooltip="Схема безопасного пути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Схема безопасного пути</w:t>
        </w:r>
      </w:hyperlink>
    </w:p>
    <w:p w:rsidR="00AA062D" w:rsidRPr="00AA062D" w:rsidRDefault="00AA062D" w:rsidP="00AA062D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2" w:tooltip="Телефон доверия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Телефон доверия</w:t>
        </w:r>
      </w:hyperlink>
    </w:p>
    <w:p w:rsidR="00AA062D" w:rsidRDefault="00AA062D" w:rsidP="00AA062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3" w:tooltip="Достижения" w:history="1">
        <w:r w:rsidRPr="00AA062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Достижения</w:t>
        </w:r>
      </w:hyperlink>
    </w:p>
    <w:p w:rsidR="00AA062D" w:rsidRPr="00AA062D" w:rsidRDefault="00AA062D" w:rsidP="00AA062D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4" w:tooltip="Участия в олимпиадах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Участия в олимпиадах</w:t>
        </w:r>
      </w:hyperlink>
    </w:p>
    <w:p w:rsidR="00AA062D" w:rsidRPr="00AA062D" w:rsidRDefault="00AA062D" w:rsidP="00AA062D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5" w:tooltip="Спортивные достижения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Спортивные достижения</w:t>
        </w:r>
      </w:hyperlink>
    </w:p>
    <w:p w:rsidR="00AA062D" w:rsidRPr="00AA062D" w:rsidRDefault="00AA062D" w:rsidP="00AA062D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6" w:tooltip="Наши достижения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Наши достижения</w:t>
        </w:r>
      </w:hyperlink>
    </w:p>
    <w:p w:rsidR="00AA062D" w:rsidRPr="00AA062D" w:rsidRDefault="00AA062D" w:rsidP="00AA062D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7" w:tooltip="Медалисты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Медалисты</w:t>
        </w:r>
      </w:hyperlink>
    </w:p>
    <w:p w:rsidR="00AA062D" w:rsidRPr="00AA062D" w:rsidRDefault="00AA062D" w:rsidP="00AA062D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8" w:tooltip="Конкурсы и фестивали" w:history="1">
        <w:r w:rsidRPr="00AA06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Конкурсы и фестивали</w:t>
        </w:r>
      </w:hyperlink>
    </w:p>
    <w:p w:rsidR="00AA062D" w:rsidRPr="00AA062D" w:rsidRDefault="00AA062D" w:rsidP="00AA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021" w:rsidRPr="00AA062D" w:rsidRDefault="002A2B22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294021" w:rsidRPr="00AA062D">
        <w:rPr>
          <w:rFonts w:ascii="Times New Roman" w:hAnsi="Times New Roman" w:cs="Times New Roman"/>
          <w:sz w:val="28"/>
          <w:szCs w:val="28"/>
        </w:rPr>
        <w:t xml:space="preserve">. При размещении информации на сайте обеспечивается соблюдение требований нормативных правовых актов РФ по защите информации ограниченного доступа, защите авторских прав и персональных данных. </w:t>
      </w:r>
    </w:p>
    <w:p w:rsidR="00294021" w:rsidRPr="00AA062D" w:rsidRDefault="002A2B22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294021" w:rsidRPr="00AA062D">
        <w:rPr>
          <w:rFonts w:ascii="Times New Roman" w:hAnsi="Times New Roman" w:cs="Times New Roman"/>
          <w:sz w:val="28"/>
          <w:szCs w:val="28"/>
        </w:rPr>
        <w:t xml:space="preserve">. К размещению на сайте запрещены: </w:t>
      </w:r>
    </w:p>
    <w:p w:rsidR="00294021" w:rsidRPr="00AA062D" w:rsidRDefault="002A2B22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294021" w:rsidRPr="00AA062D">
        <w:rPr>
          <w:rFonts w:ascii="Times New Roman" w:hAnsi="Times New Roman" w:cs="Times New Roman"/>
          <w:sz w:val="28"/>
          <w:szCs w:val="28"/>
        </w:rPr>
        <w:t xml:space="preserve">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рознь. </w:t>
      </w:r>
    </w:p>
    <w:p w:rsidR="00294021" w:rsidRPr="00AA062D" w:rsidRDefault="002A2B22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294021" w:rsidRPr="00AA062D">
        <w:rPr>
          <w:rFonts w:ascii="Times New Roman" w:hAnsi="Times New Roman" w:cs="Times New Roman"/>
          <w:sz w:val="28"/>
          <w:szCs w:val="28"/>
        </w:rPr>
        <w:t xml:space="preserve">.2 Информационные материалы, порочащие честь, достоинство или деловую репутацию граждан или организаций. </w:t>
      </w:r>
    </w:p>
    <w:p w:rsidR="00294021" w:rsidRPr="00AA062D" w:rsidRDefault="002A2B22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</w:t>
      </w:r>
      <w:r w:rsidR="00294021" w:rsidRPr="00AA062D">
        <w:rPr>
          <w:rFonts w:ascii="Times New Roman" w:hAnsi="Times New Roman" w:cs="Times New Roman"/>
          <w:sz w:val="28"/>
          <w:szCs w:val="28"/>
        </w:rPr>
        <w:t xml:space="preserve"> Информационные материалы, содержащие пропаганду насилия, секса, наркомании, экстремистских религиозных и политических идей. </w:t>
      </w:r>
    </w:p>
    <w:p w:rsidR="00294021" w:rsidRPr="00AA062D" w:rsidRDefault="002A2B22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</w:t>
      </w:r>
      <w:r w:rsidR="00294021" w:rsidRPr="00AA062D">
        <w:rPr>
          <w:rFonts w:ascii="Times New Roman" w:hAnsi="Times New Roman" w:cs="Times New Roman"/>
          <w:sz w:val="28"/>
          <w:szCs w:val="28"/>
        </w:rPr>
        <w:t xml:space="preserve"> Любые виды рекламы, целью которой является получение прибыли другими организациями и учреждениями. </w:t>
      </w:r>
    </w:p>
    <w:p w:rsidR="00294021" w:rsidRPr="00AA062D" w:rsidRDefault="002A2B22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294021" w:rsidRPr="00AA062D">
        <w:rPr>
          <w:rFonts w:ascii="Times New Roman" w:hAnsi="Times New Roman" w:cs="Times New Roman"/>
          <w:sz w:val="28"/>
          <w:szCs w:val="28"/>
        </w:rPr>
        <w:t xml:space="preserve">.5. Иные информационные материалы, запрещенные к опубликованию законодательством Российской Федерации </w:t>
      </w:r>
    </w:p>
    <w:p w:rsidR="00294021" w:rsidRPr="00AA062D" w:rsidRDefault="002A2B22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294021" w:rsidRPr="00AA062D">
        <w:rPr>
          <w:rFonts w:ascii="Times New Roman" w:hAnsi="Times New Roman" w:cs="Times New Roman"/>
          <w:sz w:val="28"/>
          <w:szCs w:val="28"/>
        </w:rPr>
        <w:t>Для обеспечения функционирования сайта   распорядительным актом  назначается ад</w:t>
      </w:r>
      <w:r w:rsidR="00294021" w:rsidRPr="00AA062D">
        <w:rPr>
          <w:rFonts w:ascii="Times New Roman" w:hAnsi="Times New Roman" w:cs="Times New Roman"/>
          <w:bCs/>
          <w:sz w:val="28"/>
          <w:szCs w:val="28"/>
        </w:rPr>
        <w:t>министратор сайта.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62D">
        <w:rPr>
          <w:rFonts w:ascii="Times New Roman" w:hAnsi="Times New Roman" w:cs="Times New Roman"/>
          <w:b/>
          <w:bCs/>
          <w:sz w:val="28"/>
          <w:szCs w:val="28"/>
        </w:rPr>
        <w:t>4. Порядок размещения и обновления информации на сайте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4.1 .Порядок размещения и обновления информации на сайте ОУ установлены Правительством РФ.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4.2.Обновление оперативной информации  проводится не реже 1 раза в 10 дней.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4.3. ОУ обеспечивает координацию работ по информационному наполнению и обновлению сайта.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4.4. Содержание сайта ОУ формируется на основе информации, предоставляемой участниками образовательного процесса (руководители методических объединений, классные руководители и представители администрации).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4.5. Информация, предназначенная для размещения на сайте ОУ, предоставляется администратору сайта после утверждения руководителем ОУ.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4.6. Работники ОУ, предоставляющие информацию для размещения на сайте ОУ, несут ответственность за ее достоверность.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62D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5..1.Персональная ответственность за содержание, полноту, достоверность и своевременность размещения информации и документов на сайте возлагается на руководителя ОУ.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5.2. По каждому разделу сайта могут быть назначены ответственные работники за подборку и предоставление соответствующей информации. Перечень ответственных работников утверждается  распорядительным актом.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5.3. В обязанности работников, ответственных за функционирование сайта, входит организация всех видов работ, обеспечивающих работоспособность сайта, в том числе: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- сбор, обработка  информации в соответствии с требованиями раздела 3 настоящего Положения;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- осуществление контроля за содержанием сведений на сайте ОУ;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5.4 Ответственный работник ОУ несет дисциплинарную ответственность: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- за отсутствие на сайте ОУ информации, предусмотренной разделом 3 настоящего Положения;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- за нарушение сроков обновления информации;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sz w:val="28"/>
          <w:szCs w:val="28"/>
        </w:rPr>
        <w:t xml:space="preserve">- за размещение на сайте ОУ информации, противоречащей разделу 3 настоящего Положения; </w:t>
      </w:r>
    </w:p>
    <w:p w:rsidR="00294021" w:rsidRPr="00AA062D" w:rsidRDefault="00294021" w:rsidP="0029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2D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за размещение на сайте ОУ информации, не соответствующей действительности</w:t>
      </w:r>
    </w:p>
    <w:p w:rsidR="00294021" w:rsidRPr="00AA062D" w:rsidRDefault="00294021" w:rsidP="00294021">
      <w:pPr>
        <w:rPr>
          <w:rFonts w:ascii="Times New Roman" w:eastAsia="Calibri" w:hAnsi="Times New Roman" w:cs="Times New Roman"/>
          <w:sz w:val="28"/>
          <w:szCs w:val="28"/>
        </w:rPr>
      </w:pPr>
    </w:p>
    <w:p w:rsidR="0056272C" w:rsidRPr="00AA062D" w:rsidRDefault="005627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272C" w:rsidRPr="00AA062D" w:rsidSect="00F53587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007" w:rsidRDefault="005F7007" w:rsidP="00F53587">
      <w:pPr>
        <w:spacing w:after="0" w:line="240" w:lineRule="auto"/>
      </w:pPr>
      <w:r>
        <w:separator/>
      </w:r>
    </w:p>
  </w:endnote>
  <w:endnote w:type="continuationSeparator" w:id="1">
    <w:p w:rsidR="005F7007" w:rsidRDefault="005F7007" w:rsidP="00F5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D46" w:rsidRDefault="005F700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196832"/>
      <w:docPartObj>
        <w:docPartGallery w:val="Page Numbers (Bottom of Page)"/>
        <w:docPartUnique/>
      </w:docPartObj>
    </w:sdtPr>
    <w:sdtContent>
      <w:p w:rsidR="00D63D46" w:rsidRDefault="00F53587">
        <w:pPr>
          <w:pStyle w:val="a5"/>
          <w:jc w:val="center"/>
        </w:pPr>
        <w:r>
          <w:fldChar w:fldCharType="begin"/>
        </w:r>
        <w:r w:rsidR="00294021">
          <w:instrText>PAGE   \* MERGEFORMAT</w:instrText>
        </w:r>
        <w:r>
          <w:fldChar w:fldCharType="separate"/>
        </w:r>
        <w:r w:rsidR="002A2B22">
          <w:rPr>
            <w:noProof/>
          </w:rPr>
          <w:t>2</w:t>
        </w:r>
        <w:r>
          <w:fldChar w:fldCharType="end"/>
        </w:r>
      </w:p>
    </w:sdtContent>
  </w:sdt>
  <w:p w:rsidR="00D63D46" w:rsidRDefault="005F700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D46" w:rsidRDefault="005F70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007" w:rsidRDefault="005F7007" w:rsidP="00F53587">
      <w:pPr>
        <w:spacing w:after="0" w:line="240" w:lineRule="auto"/>
      </w:pPr>
      <w:r>
        <w:separator/>
      </w:r>
    </w:p>
  </w:footnote>
  <w:footnote w:type="continuationSeparator" w:id="1">
    <w:p w:rsidR="005F7007" w:rsidRDefault="005F7007" w:rsidP="00F5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D46" w:rsidRDefault="005F70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D46" w:rsidRDefault="005F700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D46" w:rsidRDefault="005F70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22F94"/>
    <w:multiLevelType w:val="hybridMultilevel"/>
    <w:tmpl w:val="01BE3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F136E"/>
    <w:multiLevelType w:val="hybridMultilevel"/>
    <w:tmpl w:val="7578054C"/>
    <w:lvl w:ilvl="0" w:tplc="6E7CE4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40DBB"/>
    <w:multiLevelType w:val="hybridMultilevel"/>
    <w:tmpl w:val="C0B2F466"/>
    <w:lvl w:ilvl="0" w:tplc="6E7CE4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56246"/>
    <w:multiLevelType w:val="multilevel"/>
    <w:tmpl w:val="E69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57AC6"/>
    <w:multiLevelType w:val="hybridMultilevel"/>
    <w:tmpl w:val="8EBC6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B53C7"/>
    <w:multiLevelType w:val="hybridMultilevel"/>
    <w:tmpl w:val="E1224F04"/>
    <w:lvl w:ilvl="0" w:tplc="6E7CE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0370F9"/>
    <w:multiLevelType w:val="multilevel"/>
    <w:tmpl w:val="8CF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430382"/>
    <w:multiLevelType w:val="hybridMultilevel"/>
    <w:tmpl w:val="2C9E05FA"/>
    <w:lvl w:ilvl="0" w:tplc="6E7CE4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46A92"/>
    <w:multiLevelType w:val="hybridMultilevel"/>
    <w:tmpl w:val="65D2BC1A"/>
    <w:lvl w:ilvl="0" w:tplc="6E7CE4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B0430"/>
    <w:multiLevelType w:val="hybridMultilevel"/>
    <w:tmpl w:val="325073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F4D59"/>
    <w:multiLevelType w:val="multilevel"/>
    <w:tmpl w:val="0354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28A"/>
    <w:rsid w:val="0009528A"/>
    <w:rsid w:val="00294021"/>
    <w:rsid w:val="002A2B22"/>
    <w:rsid w:val="0056272C"/>
    <w:rsid w:val="005F7007"/>
    <w:rsid w:val="00AA062D"/>
    <w:rsid w:val="00F53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0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9402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40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294021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AA062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A0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0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9402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40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29402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shaki.tsn.lokos.net/svedeniya-ob-obrazovatelnoj-organizatsii/stipendii-i-inye-vidy-materialnoj-podderzhki" TargetMode="External"/><Relationship Id="rId18" Type="http://schemas.openxmlformats.org/officeDocument/2006/relationships/hyperlink" Target="http://ushaki.tsn.lokos.net/svedeniya-ob-obrazovatelnoj-organizatsii/obrazovanie" TargetMode="External"/><Relationship Id="rId26" Type="http://schemas.openxmlformats.org/officeDocument/2006/relationships/hyperlink" Target="http://ushaki.tsn.lokos.net/dokumenty/predpisanie-vyshestoyashchikh-organov" TargetMode="External"/><Relationship Id="rId39" Type="http://schemas.openxmlformats.org/officeDocument/2006/relationships/hyperlink" Target="http://ushaki.tsn.lokos.net/poleznaya-informatsiya/zdorove-i-bezopasnost" TargetMode="External"/><Relationship Id="rId21" Type="http://schemas.openxmlformats.org/officeDocument/2006/relationships/hyperlink" Target="http://ushaki.tsn.lokos.net/gia/ege" TargetMode="External"/><Relationship Id="rId34" Type="http://schemas.openxmlformats.org/officeDocument/2006/relationships/hyperlink" Target="http://ushaki.tsn.lokos.net/rod/50-zakon-ob-osnovnykh-garantiyakh-prav-rebenka-v-rossijskoj-federatsii" TargetMode="External"/><Relationship Id="rId42" Type="http://schemas.openxmlformats.org/officeDocument/2006/relationships/hyperlink" Target="http://ushaki.tsn.lokos.net/poleznaya-informatsiya/telefon-doveriya" TargetMode="External"/><Relationship Id="rId47" Type="http://schemas.openxmlformats.org/officeDocument/2006/relationships/hyperlink" Target="http://ushaki.tsn.lokos.net/dostizheniya/81-medalisty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http://ushaki.tsn.lokos.net/contact" TargetMode="External"/><Relationship Id="rId12" Type="http://schemas.openxmlformats.org/officeDocument/2006/relationships/hyperlink" Target="http://ushaki.tsn.lokos.net/svedeniya-ob-obrazovatelnoj-organizatsii/rukovodstvo-pedagogicheskij-sostav" TargetMode="External"/><Relationship Id="rId17" Type="http://schemas.openxmlformats.org/officeDocument/2006/relationships/hyperlink" Target="http://ushaki.tsn.lokos.net/svedeniya-ob-obrazovatelnoj-organizatsii/obrazovatelnye-standarty" TargetMode="External"/><Relationship Id="rId25" Type="http://schemas.openxmlformats.org/officeDocument/2006/relationships/hyperlink" Target="http://ushaki.tsn.lokos.net/dokumenty/otchet-o-rezultatakh-samoobsledovaniya" TargetMode="External"/><Relationship Id="rId33" Type="http://schemas.openxmlformats.org/officeDocument/2006/relationships/hyperlink" Target="http://ushaki.tsn.lokos.net/rod/51-konventsiya-o-pravakh-rebenka" TargetMode="External"/><Relationship Id="rId38" Type="http://schemas.openxmlformats.org/officeDocument/2006/relationships/hyperlink" Target="http://ushaki.tsn.lokos.net/poleznaya-informatsiya/gosudarstvennye-simvoly-rossijskoj-federatsii" TargetMode="External"/><Relationship Id="rId46" Type="http://schemas.openxmlformats.org/officeDocument/2006/relationships/hyperlink" Target="http://ushaki.tsn.lokos.net/dostizheniya/82-nashi-dostizheniya" TargetMode="External"/><Relationship Id="rId2" Type="http://schemas.openxmlformats.org/officeDocument/2006/relationships/styles" Target="styles.xml"/><Relationship Id="rId16" Type="http://schemas.openxmlformats.org/officeDocument/2006/relationships/hyperlink" Target="http://ushaki.tsn.lokos.net/svedeniya-ob-obrazovatelnoj-organizatsii/vakantnye-mesta-dlya-priema" TargetMode="External"/><Relationship Id="rId20" Type="http://schemas.openxmlformats.org/officeDocument/2006/relationships/hyperlink" Target="http://ushaki.tsn.lokos.net/gia" TargetMode="External"/><Relationship Id="rId29" Type="http://schemas.openxmlformats.org/officeDocument/2006/relationships/hyperlink" Target="http://ushaki.tsn.lokos.net/fotogalereya" TargetMode="External"/><Relationship Id="rId41" Type="http://schemas.openxmlformats.org/officeDocument/2006/relationships/hyperlink" Target="http://ushaki.tsn.lokos.net/poleznaya-informatsiya/skhema-bezopasnogo-puti" TargetMode="External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haki.tsn.lokos.net/svedeniya-ob-obrazovatelnoj-organizatsii/materialno-tekhnicheskoe-obespechenie-i-osnashchennost-obrazovatelnogo-protsessa" TargetMode="External"/><Relationship Id="rId24" Type="http://schemas.openxmlformats.org/officeDocument/2006/relationships/hyperlink" Target="http://ushaki.tsn.lokos.net/dokumenty/ofitsialnye-dokumenty" TargetMode="External"/><Relationship Id="rId32" Type="http://schemas.openxmlformats.org/officeDocument/2006/relationships/hyperlink" Target="http://ushaki.tsn.lokos.net/rod/zashchita-prav-rebenka" TargetMode="External"/><Relationship Id="rId37" Type="http://schemas.openxmlformats.org/officeDocument/2006/relationships/hyperlink" Target="http://ushaki.tsn.lokos.net/poleznaya-informatsiya" TargetMode="External"/><Relationship Id="rId40" Type="http://schemas.openxmlformats.org/officeDocument/2006/relationships/hyperlink" Target="http://ushaki.tsn.lokos.net/poleznaya-informatsiya/letnij-otdykh" TargetMode="External"/><Relationship Id="rId45" Type="http://schemas.openxmlformats.org/officeDocument/2006/relationships/hyperlink" Target="http://ushaki.tsn.lokos.net/dostizheniya/83-sportivnye-dostizheniya" TargetMode="External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ushaki.tsn.lokos.net/svedeniya-ob-obrazovatelnoj-organizatsii/platnye-obrazovatelnye-uslugi" TargetMode="External"/><Relationship Id="rId23" Type="http://schemas.openxmlformats.org/officeDocument/2006/relationships/hyperlink" Target="http://ushaki.tsn.lokos.net/dokumenty" TargetMode="External"/><Relationship Id="rId28" Type="http://schemas.openxmlformats.org/officeDocument/2006/relationships/hyperlink" Target="http://ushaki.tsn.lokos.net/gostevaya-kniga" TargetMode="External"/><Relationship Id="rId36" Type="http://schemas.openxmlformats.org/officeDocument/2006/relationships/hyperlink" Target="http://ushaki.tsn.lokos.net/rod/priem-v-shkolu" TargetMode="External"/><Relationship Id="rId49" Type="http://schemas.openxmlformats.org/officeDocument/2006/relationships/header" Target="header1.xml"/><Relationship Id="rId57" Type="http://schemas.microsoft.com/office/2007/relationships/stylesWithEffects" Target="stylesWithEffects.xml"/><Relationship Id="rId10" Type="http://schemas.openxmlformats.org/officeDocument/2006/relationships/hyperlink" Target="http://ushaki.tsn.lokos.net/svedeniya-ob-obrazovatelnoj-organizatsii/struktura-i-organy-upravleniya-obrazovatelnoj-organizatsiej" TargetMode="External"/><Relationship Id="rId19" Type="http://schemas.openxmlformats.org/officeDocument/2006/relationships/hyperlink" Target="http://ushaki.tsn.lokos.net/" TargetMode="External"/><Relationship Id="rId31" Type="http://schemas.openxmlformats.org/officeDocument/2006/relationships/hyperlink" Target="http://ushaki.tsn.lokos.net/rod" TargetMode="External"/><Relationship Id="rId44" Type="http://schemas.openxmlformats.org/officeDocument/2006/relationships/hyperlink" Target="http://ushaki.tsn.lokos.net/dostizheniya/84-uchastiya-v-olimpiadakh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ushaki.tsn.lokos.net/svedeniya-ob-obrazovatelnoj-organizatsii/osnovnye-svedeniya" TargetMode="External"/><Relationship Id="rId14" Type="http://schemas.openxmlformats.org/officeDocument/2006/relationships/hyperlink" Target="http://ushaki.tsn.lokos.net/svedeniya-ob-obrazovatelnoj-organizatsii/finansovo-khozyajstvennaya-deyatelnost" TargetMode="External"/><Relationship Id="rId22" Type="http://schemas.openxmlformats.org/officeDocument/2006/relationships/hyperlink" Target="http://ushaki.tsn.lokos.net/gia/oge-9-klass" TargetMode="External"/><Relationship Id="rId27" Type="http://schemas.openxmlformats.org/officeDocument/2006/relationships/hyperlink" Target="http://ushaki.tsn.lokos.net/dokumenty/kopii" TargetMode="External"/><Relationship Id="rId30" Type="http://schemas.openxmlformats.org/officeDocument/2006/relationships/hyperlink" Target="http://ushaki.tsn.lokos.net/uchebnyj-protsess" TargetMode="External"/><Relationship Id="rId35" Type="http://schemas.openxmlformats.org/officeDocument/2006/relationships/hyperlink" Target="http://ushaki.tsn.lokos.net/rod/49-zakon-leningradskoj-oblasti-o-vnesenie-izmenenij-v-oblastnoj-zakon-ob-adinistrativnoj-otvetstvennosti" TargetMode="External"/><Relationship Id="rId43" Type="http://schemas.openxmlformats.org/officeDocument/2006/relationships/hyperlink" Target="http://ushaki.tsn.lokos.net/dostizheniya" TargetMode="External"/><Relationship Id="rId48" Type="http://schemas.openxmlformats.org/officeDocument/2006/relationships/hyperlink" Target="http://ushaki.tsn.lokos.net/dostizheniya/80-konkursy-i-festivali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ushaki.tsn.lokos.net/svedeniya-ob-obrazovatelnoj-organizatsii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PC_2</cp:lastModifiedBy>
  <cp:revision>4</cp:revision>
  <dcterms:created xsi:type="dcterms:W3CDTF">2015-07-03T13:32:00Z</dcterms:created>
  <dcterms:modified xsi:type="dcterms:W3CDTF">2015-11-21T19:13:00Z</dcterms:modified>
</cp:coreProperties>
</file>